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1D42DE" w:rsidRPr="007601B9" w:rsidTr="00553EEA">
        <w:tc>
          <w:tcPr>
            <w:tcW w:w="9889" w:type="dxa"/>
            <w:shd w:val="clear" w:color="auto" w:fill="auto"/>
          </w:tcPr>
          <w:p w:rsidR="001D42DE" w:rsidRPr="007601B9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1B9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213A5F5" wp14:editId="76D2ADE6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1B9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D42DE" w:rsidRPr="007601B9" w:rsidRDefault="001D42DE" w:rsidP="00553EE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601B9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601B9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2DE" w:rsidRPr="007601B9" w:rsidTr="00553EEA">
        <w:tc>
          <w:tcPr>
            <w:tcW w:w="9889" w:type="dxa"/>
            <w:shd w:val="clear" w:color="auto" w:fill="auto"/>
          </w:tcPr>
          <w:p w:rsidR="001D42DE" w:rsidRPr="007601B9" w:rsidRDefault="000D3448" w:rsidP="00553E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12.02.2021                       </w:t>
            </w:r>
            <w:r w:rsidR="001D42DE" w:rsidRPr="00760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D42DE" w:rsidRPr="00760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  <w:p w:rsidR="001D42DE" w:rsidRPr="007601B9" w:rsidRDefault="001D42DE" w:rsidP="00553E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2DE" w:rsidRPr="007601B9" w:rsidRDefault="001D42DE" w:rsidP="001D4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EEA" w:rsidRPr="00D41862" w:rsidRDefault="006C57A9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bookmarkStart w:id="0" w:name="_GoBack"/>
      <w:r w:rsidRPr="00D41862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О </w:t>
      </w:r>
      <w:r w:rsidR="00D41862" w:rsidRPr="00D41862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D41862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D41862" w:rsidRPr="00D41862">
        <w:rPr>
          <w:rFonts w:ascii="Times New Roman" w:hAnsi="Times New Roman" w:cs="Times New Roman"/>
          <w:b/>
          <w:sz w:val="28"/>
          <w:szCs w:val="28"/>
        </w:rPr>
        <w:t xml:space="preserve"> в сфере потребительского рынка и услуг</w:t>
      </w:r>
      <w:bookmarkEnd w:id="0"/>
      <w:r w:rsidR="00D41862" w:rsidRPr="00D41862">
        <w:rPr>
          <w:rFonts w:ascii="Times New Roman" w:hAnsi="Times New Roman" w:cs="Times New Roman"/>
          <w:b/>
          <w:sz w:val="28"/>
          <w:szCs w:val="28"/>
        </w:rPr>
        <w:t xml:space="preserve"> в городском округе Воротынский Нижегородской области</w:t>
      </w:r>
    </w:p>
    <w:p w:rsidR="0057060F" w:rsidRDefault="0057060F" w:rsidP="0057060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7"/>
          <w:szCs w:val="27"/>
        </w:rPr>
      </w:pPr>
    </w:p>
    <w:p w:rsidR="00553EEA" w:rsidRPr="00D41862" w:rsidRDefault="00313E63" w:rsidP="00345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соответствии с Федеральным </w:t>
      </w:r>
      <w:hyperlink r:id="rId8" w:history="1">
        <w:r w:rsidRPr="00D41862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bidi="ru-RU"/>
          </w:rPr>
          <w:t>законом</w:t>
        </w:r>
      </w:hyperlink>
      <w:r w:rsidR="001F2BE3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06.10.2003 № 131-ФЗ «</w:t>
      </w: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Об общих принципах организации местного самоуп</w:t>
      </w:r>
      <w:r w:rsidR="001F2BE3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равления в Российской Федерации»</w:t>
      </w: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Федеральным </w:t>
      </w:r>
      <w:hyperlink r:id="rId9" w:history="1">
        <w:r w:rsidRPr="00D41862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bidi="ru-RU"/>
          </w:rPr>
          <w:t>законом</w:t>
        </w:r>
      </w:hyperlink>
      <w:r w:rsidR="001F2BE3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28.12.2009 № 381-ФЗ «</w:t>
      </w: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Об основах государственного регулирования торговой деят</w:t>
      </w:r>
      <w:r w:rsidR="001F2BE3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ельности в Российской Федерации»</w:t>
      </w: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Уставом</w:t>
      </w: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город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ского округа Воротынский Нижегородской области </w:t>
      </w:r>
      <w:r w:rsidR="00F56824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дминистрация</w:t>
      </w:r>
      <w:r w:rsidR="00F56824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городского округа 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Воротынск</w:t>
      </w:r>
      <w:r w:rsidR="00F56824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ий Нижегородской области</w:t>
      </w:r>
      <w:r w:rsidR="00D41862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gramStart"/>
      <w:r w:rsidR="00553EEA" w:rsidRPr="00D41862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</w:t>
      </w:r>
      <w:proofErr w:type="gramEnd"/>
      <w:r w:rsidR="00553EEA" w:rsidRPr="00D41862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о с т а н о в л я е т:</w:t>
      </w:r>
    </w:p>
    <w:p w:rsidR="00D41862" w:rsidRPr="00D41862" w:rsidRDefault="00553EEA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1. </w:t>
      </w:r>
      <w:r w:rsidR="00D41862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Создать </w:t>
      </w:r>
      <w:r w:rsidR="00D41862" w:rsidRPr="00D41862">
        <w:rPr>
          <w:rFonts w:ascii="Times New Roman" w:hAnsi="Times New Roman" w:cs="Times New Roman"/>
          <w:sz w:val="28"/>
          <w:szCs w:val="28"/>
        </w:rPr>
        <w:t>межведомственную комиссию в сфере потребительского рынка и услуг в городском округе Воротынский Нижегородской области.</w:t>
      </w:r>
    </w:p>
    <w:p w:rsidR="00D41862" w:rsidRPr="00D41862" w:rsidRDefault="00D41862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2. 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Утвердить</w:t>
      </w: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</w:t>
      </w:r>
    </w:p>
    <w:p w:rsidR="00553EEA" w:rsidRPr="00D41862" w:rsidRDefault="00B61824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2.1. С</w:t>
      </w:r>
      <w:r w:rsidR="00D41862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остав </w:t>
      </w:r>
      <w:r w:rsidR="00D41862" w:rsidRPr="00D41862">
        <w:rPr>
          <w:rFonts w:ascii="Times New Roman" w:hAnsi="Times New Roman" w:cs="Times New Roman"/>
          <w:sz w:val="28"/>
          <w:szCs w:val="28"/>
        </w:rPr>
        <w:t>межведомственной комиссии в сфере потребительского рынка и услуг в городском округе Воротынский Нижегородской области;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</w:p>
    <w:p w:rsidR="00D41862" w:rsidRPr="00D41862" w:rsidRDefault="00B61824" w:rsidP="00D41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2.2. П</w:t>
      </w:r>
      <w:r w:rsidR="00D41862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оложение о</w:t>
      </w:r>
      <w:r w:rsidR="00D41862" w:rsidRPr="00D41862">
        <w:rPr>
          <w:rFonts w:ascii="Times New Roman" w:hAnsi="Times New Roman" w:cs="Times New Roman"/>
          <w:sz w:val="28"/>
          <w:szCs w:val="28"/>
        </w:rPr>
        <w:t xml:space="preserve"> межведомственной комиссии в сфере потребительского рынка и услуг в городском округе Воротынский Нижегородской области</w:t>
      </w:r>
      <w:r w:rsidR="009864B2">
        <w:rPr>
          <w:rFonts w:ascii="Times New Roman" w:hAnsi="Times New Roman" w:cs="Times New Roman"/>
          <w:sz w:val="28"/>
          <w:szCs w:val="28"/>
        </w:rPr>
        <w:t>.</w:t>
      </w:r>
    </w:p>
    <w:p w:rsidR="001D42DE" w:rsidRPr="00D41862" w:rsidRDefault="00D41862" w:rsidP="00553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3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 О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публикова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ть настоящее постановление в п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ечатном издании «Воротынская газета» и разме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стить н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 официальном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портале 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администрации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городского округа</w:t>
      </w:r>
      <w:r w:rsidR="00553EEA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Воротынск</w:t>
      </w:r>
      <w:r w:rsidR="00345BA0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ий Нижегородской области </w:t>
      </w:r>
      <w:hyperlink r:id="rId10" w:history="1"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val="en-US" w:bidi="ru-RU"/>
          </w:rPr>
          <w:t>http</w:t>
        </w:r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bidi="ru-RU"/>
          </w:rPr>
          <w:t>://</w:t>
        </w:r>
        <w:proofErr w:type="spellStart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val="en-US" w:bidi="ru-RU"/>
          </w:rPr>
          <w:t>vorotynec</w:t>
        </w:r>
        <w:proofErr w:type="spellEnd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bidi="ru-RU"/>
          </w:rPr>
          <w:t>.</w:t>
        </w:r>
        <w:proofErr w:type="spellStart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val="en-US" w:bidi="ru-RU"/>
          </w:rPr>
          <w:t>omsu</w:t>
        </w:r>
        <w:proofErr w:type="spellEnd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bidi="ru-RU"/>
          </w:rPr>
          <w:t>-</w:t>
        </w:r>
        <w:proofErr w:type="spellStart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val="en-US" w:bidi="ru-RU"/>
          </w:rPr>
          <w:t>nnov</w:t>
        </w:r>
        <w:proofErr w:type="spellEnd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bidi="ru-RU"/>
          </w:rPr>
          <w:t>.</w:t>
        </w:r>
        <w:proofErr w:type="spellStart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val="en-US" w:bidi="ru-RU"/>
          </w:rPr>
          <w:t>ru</w:t>
        </w:r>
        <w:proofErr w:type="spellEnd"/>
        <w:r w:rsidR="001D43C5" w:rsidRPr="001707D9">
          <w:rPr>
            <w:rStyle w:val="a7"/>
            <w:rFonts w:ascii="Times New Roman" w:eastAsia="Calibri" w:hAnsi="Times New Roman" w:cs="Times New Roman"/>
            <w:bCs/>
            <w:color w:val="auto"/>
            <w:sz w:val="28"/>
            <w:szCs w:val="28"/>
            <w:lang w:bidi="ru-RU"/>
          </w:rPr>
          <w:t>/</w:t>
        </w:r>
      </w:hyperlink>
      <w:r w:rsidR="001707D9">
        <w:rPr>
          <w:rStyle w:val="a7"/>
          <w:rFonts w:ascii="Times New Roman" w:eastAsia="Calibri" w:hAnsi="Times New Roman" w:cs="Times New Roman"/>
          <w:bCs/>
          <w:color w:val="auto"/>
          <w:sz w:val="28"/>
          <w:szCs w:val="28"/>
          <w:lang w:bidi="ru-RU"/>
        </w:rPr>
        <w:t>.</w:t>
      </w:r>
    </w:p>
    <w:p w:rsidR="001D42DE" w:rsidRPr="00D41862" w:rsidRDefault="00D41862" w:rsidP="001D4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4</w:t>
      </w:r>
      <w:r w:rsidR="001D43C5" w:rsidRPr="00D4186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. </w:t>
      </w:r>
      <w:proofErr w:type="gramStart"/>
      <w:r w:rsidR="001D43C5" w:rsidRPr="00D41862">
        <w:rPr>
          <w:rFonts w:ascii="Times New Roman" w:eastAsia="Calibri" w:hAnsi="Times New Roman" w:cs="Times New Roman"/>
          <w:sz w:val="28"/>
          <w:szCs w:val="28"/>
        </w:rPr>
        <w:t xml:space="preserve">Контроль </w:t>
      </w:r>
      <w:r w:rsidR="001D42DE" w:rsidRPr="00D41862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1D42DE" w:rsidRPr="00D4186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1D42DE" w:rsidRPr="00D41862" w:rsidRDefault="001D42DE" w:rsidP="001D42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2DE" w:rsidRPr="007601B9" w:rsidRDefault="001D42DE" w:rsidP="001D4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2DE" w:rsidRPr="007601B9" w:rsidRDefault="001D42DE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1D42DE" w:rsidRDefault="001D42DE" w:rsidP="001D4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1D43C5" w:rsidRDefault="001D42DE" w:rsidP="00B17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4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601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1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Солдатов</w:t>
      </w:r>
    </w:p>
    <w:p w:rsidR="00B17B54" w:rsidRDefault="00B17B54" w:rsidP="00B17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B54" w:rsidRDefault="00B17B54" w:rsidP="00B17B54">
      <w:pPr>
        <w:spacing w:after="0" w:line="240" w:lineRule="auto"/>
        <w:rPr>
          <w:rFonts w:ascii="Times New Roman" w:hAnsi="Times New Roman" w:cs="Times New Roman"/>
        </w:rPr>
      </w:pPr>
    </w:p>
    <w:p w:rsidR="00B17B54" w:rsidRDefault="00B17B54" w:rsidP="00B17B54">
      <w:pPr>
        <w:spacing w:after="0" w:line="240" w:lineRule="auto"/>
        <w:rPr>
          <w:rFonts w:ascii="Times New Roman" w:hAnsi="Times New Roman" w:cs="Times New Roman"/>
        </w:rPr>
      </w:pPr>
    </w:p>
    <w:p w:rsidR="00B17B54" w:rsidRDefault="00B17B54" w:rsidP="00B17B54">
      <w:pPr>
        <w:spacing w:after="0" w:line="240" w:lineRule="auto"/>
        <w:rPr>
          <w:rFonts w:ascii="Times New Roman" w:hAnsi="Times New Roman" w:cs="Times New Roman"/>
        </w:rPr>
      </w:pPr>
    </w:p>
    <w:p w:rsidR="00B17B54" w:rsidRDefault="00B17B54" w:rsidP="00B17B54">
      <w:pPr>
        <w:spacing w:after="0" w:line="240" w:lineRule="auto"/>
        <w:rPr>
          <w:rFonts w:ascii="Times New Roman" w:hAnsi="Times New Roman" w:cs="Times New Roman"/>
        </w:rPr>
      </w:pPr>
    </w:p>
    <w:p w:rsidR="00B17B54" w:rsidRPr="00B17B54" w:rsidRDefault="00B17B54" w:rsidP="00B17B54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17B54" w:rsidRPr="00B17B54" w:rsidRDefault="00B17B54" w:rsidP="00B17B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B17B54" w:rsidRPr="00B17B54" w:rsidRDefault="00B17B54" w:rsidP="00B17B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</w:p>
    <w:p w:rsidR="00B17B54" w:rsidRPr="00B17B54" w:rsidRDefault="00B17B54" w:rsidP="00B17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</w:t>
      </w:r>
      <w:r w:rsidR="000D3448">
        <w:rPr>
          <w:rFonts w:ascii="Times New Roman" w:hAnsi="Times New Roman" w:cs="Times New Roman"/>
          <w:sz w:val="28"/>
          <w:szCs w:val="28"/>
        </w:rPr>
        <w:t>12.02.2021</w:t>
      </w:r>
      <w:r w:rsidRPr="00B17B54">
        <w:rPr>
          <w:rFonts w:ascii="Times New Roman" w:hAnsi="Times New Roman" w:cs="Times New Roman"/>
          <w:sz w:val="28"/>
          <w:szCs w:val="28"/>
        </w:rPr>
        <w:t xml:space="preserve">   № </w:t>
      </w:r>
      <w:r w:rsidR="000D3448">
        <w:rPr>
          <w:rFonts w:ascii="Times New Roman" w:hAnsi="Times New Roman" w:cs="Times New Roman"/>
          <w:sz w:val="28"/>
          <w:szCs w:val="28"/>
        </w:rPr>
        <w:t>74</w:t>
      </w:r>
      <w:r w:rsidRPr="00B17B5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17B54" w:rsidRPr="00B17B54" w:rsidRDefault="00B17B54" w:rsidP="00B17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54" w:rsidRPr="00B17B54" w:rsidRDefault="000D3448" w:rsidP="00B17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anchor="Par41" w:history="1">
        <w:r w:rsidR="00B17B54" w:rsidRPr="00B17B54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Состав</w:t>
        </w:r>
      </w:hyperlink>
      <w:r w:rsidR="00B17B54" w:rsidRPr="00B17B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B54" w:rsidRPr="00B17B54" w:rsidRDefault="00B17B54" w:rsidP="00B17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54">
        <w:rPr>
          <w:rFonts w:ascii="Times New Roman" w:hAnsi="Times New Roman" w:cs="Times New Roman"/>
          <w:b/>
          <w:sz w:val="28"/>
          <w:szCs w:val="28"/>
        </w:rPr>
        <w:t>межведомственной комиссии в сфере потребительского рынка и услуг городского округа Воротынский Нижегородской области</w:t>
      </w:r>
    </w:p>
    <w:tbl>
      <w:tblPr>
        <w:tblStyle w:val="a5"/>
        <w:tblpPr w:leftFromText="180" w:rightFromText="180" w:vertAnchor="text" w:horzAnchor="margin" w:tblpY="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B17B54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Солдатов 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7087" w:type="dxa"/>
          </w:tcPr>
          <w:p w:rsidR="00B17B54" w:rsidRPr="00DF5EA6" w:rsidRDefault="00B6182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r w:rsidR="001707D9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городского округа Воротынский </w:t>
            </w:r>
            <w:r w:rsidR="00B17B54" w:rsidRPr="00DF5EA6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области, председатель комиссии;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B54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Лабутина 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708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</w:t>
            </w:r>
            <w:proofErr w:type="gramStart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сектора экономического развития отдела информационных технологий управления</w:t>
            </w:r>
            <w:proofErr w:type="gramEnd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делами Администрации городского округа Воротынский Нижегородской области, секретарь комиссии;</w:t>
            </w:r>
          </w:p>
        </w:tc>
      </w:tr>
      <w:tr w:rsidR="00B17B54" w:rsidRPr="00B17B54" w:rsidTr="00DF5EA6">
        <w:tc>
          <w:tcPr>
            <w:tcW w:w="3227" w:type="dxa"/>
          </w:tcPr>
          <w:p w:rsidR="00B17B54" w:rsidRPr="00DF5EA6" w:rsidRDefault="00B17B54" w:rsidP="00DF5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DF5EA6" w:rsidRPr="00DF5EA6" w:rsidRDefault="00DF5EA6" w:rsidP="00DF5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A6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Крайнов</w:t>
            </w:r>
            <w:proofErr w:type="spellEnd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7087" w:type="dxa"/>
          </w:tcPr>
          <w:p w:rsidR="00B17B54" w:rsidRPr="00DF5EA6" w:rsidRDefault="00B17B54" w:rsidP="00DF5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организационно-правового отдела управления делами Администрации городского округа Воротынский Нижегородской области;</w:t>
            </w:r>
          </w:p>
          <w:p w:rsidR="00DF5EA6" w:rsidRPr="00DF5EA6" w:rsidRDefault="00DF5EA6" w:rsidP="00DF5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A6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708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по строительству, </w:t>
            </w:r>
            <w:r w:rsidR="001707D9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архитектуре и ЖКХ </w:t>
            </w: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Воротынский Нижегородской области;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A6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Панкова 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708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 экономического развития отдела информационных технологий управления делами Администрации городского округа Воротынский Нижегородской области;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A6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Пузырев Алексей Андреевич</w:t>
            </w:r>
          </w:p>
        </w:tc>
        <w:tc>
          <w:tcPr>
            <w:tcW w:w="708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 муниципального контроля отдела имущественных отн</w:t>
            </w:r>
            <w:r w:rsidR="00B61824">
              <w:rPr>
                <w:rFonts w:ascii="Times New Roman" w:hAnsi="Times New Roman" w:cs="Times New Roman"/>
                <w:sz w:val="28"/>
                <w:szCs w:val="28"/>
              </w:rPr>
              <w:t>ошений, муниципального контроля и закупок</w:t>
            </w: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Воротынский Нижегородской области;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A6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Миткина</w:t>
            </w:r>
            <w:proofErr w:type="spellEnd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708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- начальник ГБУ НО «</w:t>
            </w:r>
            <w:proofErr w:type="spellStart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Госветуправление</w:t>
            </w:r>
            <w:proofErr w:type="spellEnd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. Воротынский» (по согласованию);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EA6" w:rsidRPr="00B17B54" w:rsidTr="00DF5EA6">
        <w:tc>
          <w:tcPr>
            <w:tcW w:w="322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Абрамов 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7087" w:type="dxa"/>
          </w:tcPr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>- начальник</w:t>
            </w:r>
            <w:r w:rsidR="00B61824">
              <w:rPr>
                <w:rFonts w:ascii="Times New Roman" w:hAnsi="Times New Roman" w:cs="Times New Roman"/>
                <w:sz w:val="28"/>
                <w:szCs w:val="28"/>
              </w:rPr>
              <w:t xml:space="preserve"> отдела, подполковник полиции МО МВД России</w:t>
            </w:r>
            <w:r w:rsidRPr="00DF5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824">
              <w:rPr>
                <w:rFonts w:ascii="Times New Roman" w:hAnsi="Times New Roman" w:cs="Times New Roman"/>
                <w:sz w:val="28"/>
                <w:szCs w:val="28"/>
              </w:rPr>
              <w:t>«Воротынский» (по согласованию).</w:t>
            </w:r>
          </w:p>
          <w:p w:rsidR="00B17B54" w:rsidRPr="00DF5EA6" w:rsidRDefault="00B17B54" w:rsidP="00596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96AEE" w:rsidRPr="00B17B54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96AEE" w:rsidRPr="00B17B54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96AEE" w:rsidRPr="00B17B54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</w:p>
    <w:p w:rsidR="00596AEE" w:rsidRPr="00B17B54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</w:t>
      </w:r>
      <w:r w:rsidR="000D3448">
        <w:rPr>
          <w:rFonts w:ascii="Times New Roman" w:hAnsi="Times New Roman" w:cs="Times New Roman"/>
          <w:sz w:val="28"/>
          <w:szCs w:val="28"/>
        </w:rPr>
        <w:t>12.02.2021</w:t>
      </w:r>
      <w:r w:rsidRPr="00B17B54">
        <w:rPr>
          <w:rFonts w:ascii="Times New Roman" w:hAnsi="Times New Roman" w:cs="Times New Roman"/>
          <w:sz w:val="28"/>
          <w:szCs w:val="28"/>
        </w:rPr>
        <w:t xml:space="preserve">   № </w:t>
      </w:r>
      <w:r w:rsidR="000D3448">
        <w:rPr>
          <w:rFonts w:ascii="Times New Roman" w:hAnsi="Times New Roman" w:cs="Times New Roman"/>
          <w:sz w:val="28"/>
          <w:szCs w:val="28"/>
        </w:rPr>
        <w:t>74</w:t>
      </w:r>
      <w:r w:rsidRPr="00B17B5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AEE" w:rsidRPr="00596AEE" w:rsidRDefault="000D3448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anchor="Par135" w:history="1">
        <w:r w:rsidR="00596AEE" w:rsidRPr="00596AEE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AEE">
        <w:rPr>
          <w:rFonts w:ascii="Times New Roman" w:hAnsi="Times New Roman" w:cs="Times New Roman"/>
          <w:b/>
          <w:sz w:val="28"/>
          <w:szCs w:val="28"/>
        </w:rPr>
        <w:t xml:space="preserve">о межведомственной комиссии в сфере потребительского рынка и услуг 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AEE">
        <w:rPr>
          <w:rFonts w:ascii="Times New Roman" w:hAnsi="Times New Roman" w:cs="Times New Roman"/>
          <w:b/>
          <w:sz w:val="28"/>
          <w:szCs w:val="28"/>
        </w:rPr>
        <w:t>городского округа Воротынский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40"/>
      <w:bookmarkEnd w:id="1"/>
      <w:r w:rsidRPr="00596AE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96AEE">
        <w:rPr>
          <w:rFonts w:ascii="Times New Roman" w:hAnsi="Times New Roman" w:cs="Times New Roman"/>
          <w:sz w:val="28"/>
          <w:szCs w:val="28"/>
        </w:rPr>
        <w:t>Межведомственная комиссия в сфере развития потребительского рынка и услуг на территории городского округа Воротынский Нижегородской области (далее - Комиссия) является совещательным органом, обеспечивающим взаимодействие органов местного самоуправления городского округа  Воротынский Нижегородской области, территориальных органов федеральных органов исполнительной власти, правоохранительных органов, организаций независимо от их организационно-правовых форм и форм собственности по вопросам реализации государственной политики в сфере развития потребительского рынка и услуг</w:t>
      </w:r>
      <w:proofErr w:type="gramEnd"/>
      <w:r w:rsidRPr="00596AEE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1.2. Комиссия образована в целях проведения единой государственной политики в сфере развития потребительского рынка и услуг на территории городского округа Воротынский Нижегородской области, защиты интересов Нижегородских товаропроизводителей, выполнения субъектами предпринимательства действующего законодательства,  а также для решения задач качественного преобразования сети предприятий торговли, общественного питания и бытового обслуживания, повышения уровня обслуживания населения.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1.3. Комиссия в своей работе руководствуется Конституцией РФ, федеральным законодательством, нормативно-правовыми актами Нижегородской области и органов местного самоуправления городского округа Воротынский Нижегородской области, Уставом городского округа Воротынский Нижегородской области и настоящим Положением.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2.1. К основным задачам Комиссии относятся: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2.1.1. Обеспечение взаимодействия органов местного самоуправления городского округа, территориальных органов федеральных органов исполнительной власти, правоохранительных органов, организаций независимо от их организационно-правовых форм и форм собственности в сфере развития потребительского рынка и услуг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 xml:space="preserve">2.1.2. Создание условий для организованной торговли и предоставления </w:t>
      </w:r>
      <w:r w:rsidRPr="00596AEE">
        <w:rPr>
          <w:rFonts w:ascii="Times New Roman" w:hAnsi="Times New Roman" w:cs="Times New Roman"/>
          <w:sz w:val="28"/>
          <w:szCs w:val="28"/>
        </w:rPr>
        <w:lastRenderedPageBreak/>
        <w:t>качественных услуг населению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2.1.3. Обеспечение условий по поддержке местных товаропроизводителей и реализации социальных программ в сфере потребительского рынка и услуг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2.2. В соответствии с возложенными задачами Комиссия осуществляет следующие функции: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2.2.1. Подготовка предложений, проектов нормативно-правовых актов в сфере потребительского рынка и услуг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2.2.2. Разработка мер, направленных на повышение доходной части бюджета городского округа  и уровня собираемости налогов в сфере потребительского рынка и услуг.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2.2.3. Разработка предложений по реализации мер, направленных на недопущение незаконного производства и оборота товаров потребительского назначения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2.2.4. Подготовка предложений о мерах по стабилизации ситуации в области борьбы с распространением контрафактной и фальсифицированной продукции.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3.1. Взаимодействовать с территориальными органами федеральных органов исполнительной власти, правоохранительными органами, организациями всех форм собственности по вопросам реализации государственной политики в сфере развития потребительского рынка и услуг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3.2. Рассматривать предложения территориальных органов федеральных органов исполнительной власти, правоохранительных органов, общественных и иных организаций по вопросам развития потребительского рынка и услуг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3.3. Заслушивать на своих заседаниях представителей органов местного самоуправления городского округа Воротынский Нижегородской области, представителей организаций, осуществляющих деятельность в сфере потребительского рынка и услуг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3.4. Запрашивать в установленном порядке у территориальных органов федеральных органов исполнительной власти, правоохранительных органов, структурных подразделений администрации, организаций независимо от их организационно-правовых форм и форм собственности необходимые материалы и информацию по вопросам, входящим в компетенцию Комиссии.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3.5. Рассматривать и принимать решение о возможности и целесообразности (либо невозможности и нецелесообразности) размещения нестационарных торговых объектов потребительского рынка в пределах полномочий, предоставленных настоящим Положением.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 xml:space="preserve">3.6. Создавать рабочие (оперативные) группы для обследования и </w:t>
      </w:r>
      <w:r w:rsidRPr="00596AEE">
        <w:rPr>
          <w:rFonts w:ascii="Times New Roman" w:hAnsi="Times New Roman" w:cs="Times New Roman"/>
          <w:sz w:val="28"/>
          <w:szCs w:val="28"/>
        </w:rPr>
        <w:lastRenderedPageBreak/>
        <w:t>урегулирования отдельных проблем на потребительском рынке и рынке по предоставлению услуг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3.7. Согласовывать схемы размещения нестационарных торговых объектов, расположенных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3.8. Обследовать нестационарные торговые объекты, расположенные на территории муниципального образования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ab/>
        <w:t>3.9.Рассматривать и выносить заключение о выдаче либо отказе в выдаче заявителю разрешения на право организации рынка (ярмарки)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ab/>
        <w:t>3.10. Рассматривать вопросы, связанные с организацией работы ярмарок выходного дня.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B61824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96AEE" w:rsidRPr="00596AEE">
        <w:rPr>
          <w:rFonts w:ascii="Times New Roman" w:hAnsi="Times New Roman" w:cs="Times New Roman"/>
          <w:sz w:val="28"/>
          <w:szCs w:val="28"/>
        </w:rPr>
        <w:t>Для осуществления возложенных задач Комиссия вправе:</w:t>
      </w:r>
    </w:p>
    <w:p w:rsidR="00596AEE" w:rsidRPr="00596AEE" w:rsidRDefault="00B61824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="00596AEE" w:rsidRPr="00596AEE">
        <w:rPr>
          <w:rFonts w:ascii="Times New Roman" w:hAnsi="Times New Roman" w:cs="Times New Roman"/>
          <w:sz w:val="28"/>
          <w:szCs w:val="28"/>
        </w:rPr>
        <w:t xml:space="preserve">Привлекать к работе </w:t>
      </w:r>
      <w:proofErr w:type="gramStart"/>
      <w:r w:rsidR="00596AEE" w:rsidRPr="00596AEE">
        <w:rPr>
          <w:rFonts w:ascii="Times New Roman" w:hAnsi="Times New Roman" w:cs="Times New Roman"/>
          <w:sz w:val="28"/>
          <w:szCs w:val="28"/>
        </w:rPr>
        <w:t>Комиссии специалистов структурных подразделений администрации округа</w:t>
      </w:r>
      <w:proofErr w:type="gramEnd"/>
      <w:r w:rsidR="00596AEE" w:rsidRPr="00596AEE">
        <w:rPr>
          <w:rFonts w:ascii="Times New Roman" w:hAnsi="Times New Roman" w:cs="Times New Roman"/>
          <w:sz w:val="28"/>
          <w:szCs w:val="28"/>
        </w:rPr>
        <w:t xml:space="preserve"> Воротынский Нижегородской области, территориальных органов федеральных органов исполнительной власти, правоохранительных органов, общественных организаций (по согласованию с ними).</w:t>
      </w:r>
    </w:p>
    <w:p w:rsidR="00596AEE" w:rsidRPr="00596AEE" w:rsidRDefault="00B61824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596AEE" w:rsidRPr="00596A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596AEE" w:rsidRPr="00596AEE">
        <w:rPr>
          <w:rFonts w:ascii="Times New Roman" w:hAnsi="Times New Roman" w:cs="Times New Roman"/>
          <w:sz w:val="28"/>
          <w:szCs w:val="28"/>
        </w:rPr>
        <w:t xml:space="preserve"> Рассматривать заявления о размещении нестационарных торговых объектов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4.</w:t>
      </w:r>
      <w:r w:rsidR="00B61824">
        <w:rPr>
          <w:rFonts w:ascii="Times New Roman" w:hAnsi="Times New Roman" w:cs="Times New Roman"/>
          <w:sz w:val="28"/>
          <w:szCs w:val="28"/>
        </w:rPr>
        <w:t>1.</w:t>
      </w:r>
      <w:r w:rsidRPr="00596AEE">
        <w:rPr>
          <w:rFonts w:ascii="Times New Roman" w:hAnsi="Times New Roman" w:cs="Times New Roman"/>
          <w:sz w:val="28"/>
          <w:szCs w:val="28"/>
        </w:rPr>
        <w:t>3. Выносить заключения о возможности и целесообразности (либо невозможности и нецелесообразности) размещения нестационарных торговых объектов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4.</w:t>
      </w:r>
      <w:r w:rsidR="00B61824">
        <w:rPr>
          <w:rFonts w:ascii="Times New Roman" w:hAnsi="Times New Roman" w:cs="Times New Roman"/>
          <w:sz w:val="28"/>
          <w:szCs w:val="28"/>
        </w:rPr>
        <w:t>1.</w:t>
      </w:r>
      <w:r w:rsidRPr="00596AEE">
        <w:rPr>
          <w:rFonts w:ascii="Times New Roman" w:hAnsi="Times New Roman" w:cs="Times New Roman"/>
          <w:sz w:val="28"/>
          <w:szCs w:val="28"/>
        </w:rPr>
        <w:t>4. Выносить заключение о выдаче либо отказе в выдаче заявителю разрешения на право организации рынка (ярмарки) на территории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4.</w:t>
      </w:r>
      <w:r w:rsidR="00B61824">
        <w:rPr>
          <w:rFonts w:ascii="Times New Roman" w:hAnsi="Times New Roman" w:cs="Times New Roman"/>
          <w:sz w:val="28"/>
          <w:szCs w:val="28"/>
        </w:rPr>
        <w:t>1.</w:t>
      </w:r>
      <w:r w:rsidRPr="00596AEE">
        <w:rPr>
          <w:rFonts w:ascii="Times New Roman" w:hAnsi="Times New Roman" w:cs="Times New Roman"/>
          <w:sz w:val="28"/>
          <w:szCs w:val="28"/>
        </w:rPr>
        <w:t>5. В случае выявления нарушений требований действующего законодательства, регламентирующего деятельность мелкорозничной сети, а также в иных случаях (установленных Типовыми правилами работы объектов мелкорозничной сети на территории Нижегородской области) рассматривать вопросы о досрочном прекращении действия ранее выданных разрешений.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 ПОРЯДОК РАБОТЫ КОМИССИИ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5.1. Состав Комиссии утверждается постановлением Администрации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5.2. Комиссия состоит из председателя, заместителя председателя, секретаря, членов комиссии.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5.3. Работа Комиссии проводится в форме заседаний. Заседания Комиссии проводятся по мере необходимости, но не реже одного раза в квартал. Заседание Комиссии может быть проведено в форме выездного заседания.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lastRenderedPageBreak/>
        <w:t>5.4. Председатель Комиссии руководит ее деятельностью, председательствует на заседаниях, контролирует ход выполнения решений.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5.5. В отсутствие председателя работу проводит его заместитель.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5.6. Секретарь Комиссии: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- готовит материалы к заседанию Комиссии;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- информирует членов Комиссии о дате и месте проведения заседания Комиссии;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- ведет протокол заседания Комиссии;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- направляет заявителям выписку из протокола Комиссии;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- ведет мониторинг выполнения решений Комиссии и регулярно представляет его председателю Комиссии.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5.7. Заседание Комиссии является правомочным при условии присутствия на заседании не менее 50 процентов членов Комиссии.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5.8. Решения Комиссии принимаются открытым голосованием простым большинством голосов. При равенстве голосов решающим является голос председателя Комиссии.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5.9. Организацию работы Комиссии осуществляет сектор экономического развития отдела информационных технологий управления делами Администрации городского округа Воротынский Нижегородской области.</w:t>
      </w: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AEE" w:rsidRPr="00596AEE" w:rsidRDefault="00596AEE" w:rsidP="00596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AE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>
      <w:pPr>
        <w:widowControl w:val="0"/>
        <w:autoSpaceDE w:val="0"/>
        <w:autoSpaceDN w:val="0"/>
        <w:adjustRightInd w:val="0"/>
        <w:jc w:val="center"/>
      </w:pPr>
    </w:p>
    <w:p w:rsidR="00596AEE" w:rsidRDefault="00596AEE" w:rsidP="00596AEE"/>
    <w:p w:rsidR="00B17B54" w:rsidRPr="00B17B54" w:rsidRDefault="00B17B54" w:rsidP="00B17B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17B54" w:rsidRPr="003259B2" w:rsidRDefault="00B17B54" w:rsidP="00B17B54">
      <w:pPr>
        <w:spacing w:after="0" w:line="240" w:lineRule="auto"/>
        <w:rPr>
          <w:rFonts w:ascii="Times New Roman" w:hAnsi="Times New Roman" w:cs="Times New Roman"/>
        </w:rPr>
      </w:pPr>
    </w:p>
    <w:sectPr w:rsidR="00B17B54" w:rsidRPr="003259B2" w:rsidSect="00596A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2">
    <w:nsid w:val="009D2541"/>
    <w:multiLevelType w:val="hybridMultilevel"/>
    <w:tmpl w:val="955EB5A6"/>
    <w:lvl w:ilvl="0" w:tplc="B7E44E98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EA5063"/>
    <w:multiLevelType w:val="hybridMultilevel"/>
    <w:tmpl w:val="4FA49D56"/>
    <w:lvl w:ilvl="0" w:tplc="05F86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384232"/>
    <w:multiLevelType w:val="hybridMultilevel"/>
    <w:tmpl w:val="91DAFCD2"/>
    <w:lvl w:ilvl="0" w:tplc="9B802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E95A55"/>
    <w:multiLevelType w:val="hybridMultilevel"/>
    <w:tmpl w:val="855C877E"/>
    <w:lvl w:ilvl="0" w:tplc="91784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A10FAB"/>
    <w:multiLevelType w:val="hybridMultilevel"/>
    <w:tmpl w:val="63620302"/>
    <w:lvl w:ilvl="0" w:tplc="87122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B767F5"/>
    <w:multiLevelType w:val="hybridMultilevel"/>
    <w:tmpl w:val="2FA092EE"/>
    <w:lvl w:ilvl="0" w:tplc="0BCA9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EE"/>
    <w:rsid w:val="000578A9"/>
    <w:rsid w:val="000D3448"/>
    <w:rsid w:val="00107F12"/>
    <w:rsid w:val="001412CD"/>
    <w:rsid w:val="00151195"/>
    <w:rsid w:val="001707D9"/>
    <w:rsid w:val="001A4AAB"/>
    <w:rsid w:val="001D42DE"/>
    <w:rsid w:val="001D43C5"/>
    <w:rsid w:val="001F2BE3"/>
    <w:rsid w:val="002246E2"/>
    <w:rsid w:val="0024113D"/>
    <w:rsid w:val="00246B15"/>
    <w:rsid w:val="002A59BA"/>
    <w:rsid w:val="002C3E37"/>
    <w:rsid w:val="00310AD9"/>
    <w:rsid w:val="00313E63"/>
    <w:rsid w:val="003259B2"/>
    <w:rsid w:val="00326FD4"/>
    <w:rsid w:val="00345BA0"/>
    <w:rsid w:val="00372AC7"/>
    <w:rsid w:val="003C666C"/>
    <w:rsid w:val="003E68E1"/>
    <w:rsid w:val="003F030F"/>
    <w:rsid w:val="0042023D"/>
    <w:rsid w:val="004A4233"/>
    <w:rsid w:val="00553EEA"/>
    <w:rsid w:val="0057060F"/>
    <w:rsid w:val="00576720"/>
    <w:rsid w:val="00596AEE"/>
    <w:rsid w:val="005A068C"/>
    <w:rsid w:val="005E02F5"/>
    <w:rsid w:val="0061408E"/>
    <w:rsid w:val="00664881"/>
    <w:rsid w:val="00670D72"/>
    <w:rsid w:val="006C57A9"/>
    <w:rsid w:val="006E1B62"/>
    <w:rsid w:val="00774E34"/>
    <w:rsid w:val="007B53EE"/>
    <w:rsid w:val="008B40D3"/>
    <w:rsid w:val="008D7D45"/>
    <w:rsid w:val="009321CB"/>
    <w:rsid w:val="009864B2"/>
    <w:rsid w:val="009C3E99"/>
    <w:rsid w:val="009F43B7"/>
    <w:rsid w:val="00A70C68"/>
    <w:rsid w:val="00AF3209"/>
    <w:rsid w:val="00B17B54"/>
    <w:rsid w:val="00B61824"/>
    <w:rsid w:val="00BC7BE1"/>
    <w:rsid w:val="00BF4BFB"/>
    <w:rsid w:val="00C529D5"/>
    <w:rsid w:val="00C74507"/>
    <w:rsid w:val="00CC7DD4"/>
    <w:rsid w:val="00D41862"/>
    <w:rsid w:val="00D5788A"/>
    <w:rsid w:val="00DB23EE"/>
    <w:rsid w:val="00DB27DF"/>
    <w:rsid w:val="00DC0811"/>
    <w:rsid w:val="00DC5143"/>
    <w:rsid w:val="00DF5EA6"/>
    <w:rsid w:val="00DF5F3C"/>
    <w:rsid w:val="00E23835"/>
    <w:rsid w:val="00EC0EEE"/>
    <w:rsid w:val="00F56824"/>
    <w:rsid w:val="00F93964"/>
    <w:rsid w:val="00FC0765"/>
    <w:rsid w:val="00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DE"/>
  </w:style>
  <w:style w:type="paragraph" w:styleId="4">
    <w:name w:val="heading 4"/>
    <w:basedOn w:val="a"/>
    <w:next w:val="a"/>
    <w:link w:val="40"/>
    <w:qFormat/>
    <w:rsid w:val="001D43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C66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030F"/>
    <w:pPr>
      <w:ind w:left="720"/>
      <w:contextualSpacing/>
    </w:pPr>
  </w:style>
  <w:style w:type="character" w:styleId="a7">
    <w:name w:val="Hyperlink"/>
    <w:basedOn w:val="a0"/>
    <w:unhideWhenUsed/>
    <w:rsid w:val="00553EE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1D43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rsid w:val="001D43C5"/>
  </w:style>
  <w:style w:type="paragraph" w:customStyle="1" w:styleId="a8">
    <w:name w:val="Нормальный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9">
    <w:name w:val="Заголовок"/>
    <w:rsid w:val="001D4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customStyle="1" w:styleId="10">
    <w:name w:val="Сетка таблицы1"/>
    <w:basedOn w:val="a1"/>
    <w:next w:val="a5"/>
    <w:rsid w:val="001D4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1D43C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1D43C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No Spacing"/>
    <w:uiPriority w:val="1"/>
    <w:qFormat/>
    <w:rsid w:val="001D43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F794C0013624EE3E3EABFABF6CF7E00E09905EF405F3AA16843C867039F3DE79986DDD6F0622A0808B02C8H0x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navashino.omsu-nnov.ru/_data/objects/0020/3103/file.203103.84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vashino.omsu-nnov.ru/_data/objects/0020/3103/file.203103.Sostav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orotynec.omsu-nn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57F794C0013624EE3E3EABFABF6CF7E00B0F9657F505F3AA16843C867039F3CC79C061DE6F1923AE95DD538E5B5A78804525CE46269B6FHBx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8DC2-6C57-40A8-8312-09730D42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Дицына</dc:creator>
  <cp:lastModifiedBy>adm10</cp:lastModifiedBy>
  <cp:revision>22</cp:revision>
  <cp:lastPrinted>2020-10-01T12:39:00Z</cp:lastPrinted>
  <dcterms:created xsi:type="dcterms:W3CDTF">2020-10-01T13:35:00Z</dcterms:created>
  <dcterms:modified xsi:type="dcterms:W3CDTF">2021-02-15T06:16:00Z</dcterms:modified>
</cp:coreProperties>
</file>